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Красноярского края от 19.03.2009 N 130-п</w:t>
              <w:br/>
              <w:t xml:space="preserve">(ред. от 15.05.2018)</w:t>
              <w:br/>
              <w:t xml:space="preserve">"Об утверждении Порядка и условий предоставления гражданам, проживающим на территории Эвенкийского муниципального района, мер социальной поддержки по оплате проезда к месту лечения, медицинского обследования, консультации, родов и обратно"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марта 2009 г. N 130-п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УСЛОВИЙ ПРЕДОСТАВЛЕНИЯ</w:t>
      </w:r>
    </w:p>
    <w:p>
      <w:pPr>
        <w:pStyle w:val="2"/>
        <w:jc w:val="center"/>
      </w:pPr>
      <w:r>
        <w:rPr>
          <w:sz w:val="20"/>
        </w:rPr>
        <w:t xml:space="preserve">ГРАЖДАНАМ, ПРОЖИВАЮЩИМ НА ТЕРРИТОРИИ ЭВЕНКИЙСКОГО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РАЙОНА, МЕР СОЦИАЛЬНОЙ ПОДДЕРЖКИ ПО ОПЛАТЕ</w:t>
      </w:r>
    </w:p>
    <w:p>
      <w:pPr>
        <w:pStyle w:val="2"/>
        <w:jc w:val="center"/>
      </w:pPr>
      <w:r>
        <w:rPr>
          <w:sz w:val="20"/>
        </w:rPr>
        <w:t xml:space="preserve">ПРОЕЗДА К МЕСТУ ЛЕЧЕНИЯ, МЕДИЦИНСКОГО ОБСЛЕДОВАНИЯ,</w:t>
      </w:r>
    </w:p>
    <w:p>
      <w:pPr>
        <w:pStyle w:val="2"/>
        <w:jc w:val="center"/>
      </w:pPr>
      <w:r>
        <w:rPr>
          <w:sz w:val="20"/>
        </w:rPr>
        <w:t xml:space="preserve">КОНСУЛЬТАЦИИ, РОДОВ И ОБРАТНО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13.09.2012 </w:t>
            </w:r>
            <w:hyperlink w:history="0" r:id="rId7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8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 от 15.08.2017 </w:t>
            </w:r>
            <w:hyperlink w:history="0" r:id="rId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15.05.2018 </w:t>
            </w:r>
            <w:hyperlink w:history="0" r:id="rId10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1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статьей 103</w:t>
        </w:r>
      </w:hyperlink>
      <w:r>
        <w:rPr>
          <w:sz w:val="20"/>
        </w:rPr>
        <w:t xml:space="preserve"> Устава Красноярского края, </w:t>
      </w:r>
      <w:hyperlink w:history="0" r:id="rId12" w:tooltip="Закон Красноярского края от 18.12.2008 N 7-2658 (ред. от 16.03.2023) &quot;О социальной поддержке граждан, проживающих в Эвенкийс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7" w:tooltip="ПОРЯДОК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предоставления гражданам, проживающим на территории Эвенкийского муниципального района, мер социальной поддержки по оплате проезда к месту лечения, медицинского обследования, консультации, родов и обратно (прилагается).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в "Ведомостях высших органов государственной власти Красноярского края" и газете "Наш Красноярский край".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Постановление вступает в силу через 10 дней после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Губернатора края -</w:t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Э.Ш.АКБУЛАТОВ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Красноярского края</w:t>
      </w:r>
    </w:p>
    <w:p>
      <w:pPr>
        <w:pStyle w:val="0"/>
        <w:jc w:val="right"/>
      </w:pPr>
      <w:r>
        <w:rPr>
          <w:sz w:val="20"/>
        </w:rPr>
        <w:t xml:space="preserve">от 19 марта 2009 г. N 130-п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 УСЛОВИЯ ПРЕДОСТАВЛЕНИЯ ГРАЖДАНАМ, ПРОЖИВАЮЩИМ</w:t>
      </w:r>
    </w:p>
    <w:p>
      <w:pPr>
        <w:pStyle w:val="2"/>
        <w:jc w:val="center"/>
      </w:pPr>
      <w:r>
        <w:rPr>
          <w:sz w:val="20"/>
        </w:rPr>
        <w:t xml:space="preserve">НА ТЕРРИТОРИИ ЭВЕНКИЙСКОГО МУНИЦИПАЛЬНОГО РАЙОНА,</w:t>
      </w:r>
    </w:p>
    <w:p>
      <w:pPr>
        <w:pStyle w:val="2"/>
        <w:jc w:val="center"/>
      </w:pPr>
      <w:r>
        <w:rPr>
          <w:sz w:val="20"/>
        </w:rPr>
        <w:t xml:space="preserve">МЕР СОЦИАЛЬНОЙ ПОДДЕРЖКИ ПО ОПЛАТЕ</w:t>
      </w:r>
    </w:p>
    <w:p>
      <w:pPr>
        <w:pStyle w:val="2"/>
        <w:jc w:val="center"/>
      </w:pPr>
      <w:r>
        <w:rPr>
          <w:sz w:val="20"/>
        </w:rPr>
        <w:t xml:space="preserve">ПРОЕЗДА К МЕСТУ ЛЕЧЕНИЯ, МЕДИЦИНСКОГО ОБСЛЕДОВАНИЯ,</w:t>
      </w:r>
    </w:p>
    <w:p>
      <w:pPr>
        <w:pStyle w:val="2"/>
        <w:jc w:val="center"/>
      </w:pPr>
      <w:r>
        <w:rPr>
          <w:sz w:val="20"/>
        </w:rPr>
        <w:t xml:space="preserve">КОНСУЛЬТАЦИИ, РОДОВ И ОБРАТНО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13.09.2012 </w:t>
            </w:r>
            <w:hyperlink w:history="0" r:id="rId14" w:tooltip="Постановление Правительства Красноярского края от 13.09.2012 N 464-п &quot;О внесении изменений в некоторые Постановления Правительства Красноярского края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464-п</w:t>
              </w:r>
            </w:hyperlink>
            <w:r>
              <w:rPr>
                <w:sz w:val="20"/>
                <w:color w:val="392c69"/>
              </w:rPr>
              <w:t xml:space="preserve">, от 14.02.2014 </w:t>
            </w:r>
            <w:hyperlink w:history="0" r:id="rId15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      <w:r>
                <w:rPr>
                  <w:sz w:val="20"/>
                  <w:color w:val="0000ff"/>
                </w:rPr>
                <w:t xml:space="preserve">N 45-п</w:t>
              </w:r>
            </w:hyperlink>
            <w:r>
              <w:rPr>
                <w:sz w:val="20"/>
                <w:color w:val="392c69"/>
              </w:rPr>
              <w:t xml:space="preserve">, от 15.08.2017 </w:t>
            </w:r>
            <w:hyperlink w:history="0" r:id="rId16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15.05.2018 </w:t>
            </w:r>
            <w:hyperlink w:history="0" r:id="rId17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      <w:r>
                <w:rPr>
                  <w:sz w:val="20"/>
                  <w:color w:val="0000ff"/>
                </w:rPr>
                <w:t xml:space="preserve">N 287-п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и условия предоставления гражданам, проживающим на территории Эвенкийского муниципального района, мер социальной поддержки по оплате проезда к месту лечения, медицинского обследования, консультации, родов и обратно (далее - Порядок) разработаны в соответствии со </w:t>
      </w:r>
      <w:hyperlink w:history="0" r:id="rId18" w:tooltip="Закон Красноярского края от 18.12.2008 N 7-2658 (ред. от 16.03.2023) &quot;О социальной поддержке граждан, проживающих в Эвенкийском муниципальном районе Красноярского края&quot; (подписан Губернатором Красноярского края 26.12.2008)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Закона Красноярского края от 18.12.2008 N 7-2658 "О социальной поддержке граждан, проживающих в Эвенкийском муниципальном районе Красноярского края".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социальной поддержки по оплате проезда к месту лечения, медицинского обследования, консультации, родов и обратно осуществляются путем обеспечения бесплатного проезда либо выплаты компенсации стоимости проезда любым видом транспорта, в том числе личным (кроме такси), к месту лечения, медицинского обследования, консультации, родов (далее - компенсация стоимости проезда, место получения медицинской услуги) в пределах территории Эвенкийского муниципального района, Красноярского края или Российской Федерации и обратно следующим лицам и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проживающим на территории Эвенкийского муниципального района, не имеющим право на аналогичные меры социальной поддержки в соответствии с законодательством Российской Федерации и Красноярского края, при наличии медицинского заключения в случае, если такие услуги не могут быть предоставлены им по месту проживания;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одному сопровождающему лицу, если в соответствии с заключением клинико-экспертной комиссии (врачебной комиссии) направляемый на лечение, медицинское обследование, консультацию, роды гражданин нуждается в сопровождении.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Оплата расходов по проезду гражданина и (или) сопровождающего лица (в случае сопровождения) к месту получения медицинской услуги и обратно производится по наименьшей стоимости проезда кратчайшим путем, но не выше стоимости проезда гражданина в пределах Российской Федерации на железнодорожном (тип вагона "плацкарт"), водном (места III категории), автомобильном (кроме такси), а также авиационном (экономический класс) транспорте.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Предоставление меры социальной поддержки осуществляется по выбору гражданина путем обеспечения бесплатного проезда к месту получения медицинской услуги и обратно в соответствии с </w:t>
      </w:r>
      <w:hyperlink w:history="0" w:anchor="P85" w:tooltip="7. При предоставлении меры социальной поддержки по оплате проезда к месту получения медицинской услуги и обратно гражданам и (или) сопровождающим их лицам (в случае сопровождения) в виде бесплатного проезда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- </w:t>
      </w:r>
      <w:hyperlink w:history="0" w:anchor="P115" w:tooltip="11. Для возмещения стоимости проезда гражданина и (или) сопровождающего лица (в случае сопровождения) к месту получения медицинской услуги и обратно транспортной организации заявитель в срок не позднее 10 дней со дня возвращения в место проживания после получения необходимого лечения, медицинского обследования, консультации, родов представляет в министерство здравоохранения Красноярского края следующие документы: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 либо путем выплаты компенсации стоимости проезда к месту получения медицинской услуги и обратно в безналичной форме путем перечисления денежных средств на лицевой счет гражданина либо лицевой счет сопровождающего лица (в случае сопровождения).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Компенсация стоимости проезда к месту получения медицинской услуги и обратно гражданину и (или) сопровождающему лицу (в случае сопровождения)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и (или) сопровождающего лица (в случае сопровождения) с указанием лицевого счета заявителя и (или) лицевого счета сопровождающего лица (в случае сопровождения), а также способа направления уведомления о принятом решении о предоставлении или об отказе в предоставлении компенсации стоимости проезда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подтверждающего регистрацию гражданина по месту жительства на территории Эвенкийского муниципального района, или решения суда об установлении факта постоянного проживания гражданина на территории Эвенкийского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Эвенкийского муниципального района, 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направлении гражданина на лечение, медицинское обследование, консультацию, роды (далее - медицинские услуги), выданного медицинской организацией, оказывающей гражданину медицинскую помощь, или министерством здравоохранения Красноярского края (если гражданин направляется в медицинскую организацию, расположенную за пределами Красноярского края);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предоставлении гражданину медицинских услуг, выданного медицинской организацией, в которую был направлен гражданин;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 самоуправления муниципального района или городского округа Красноярского края о том, что ребенок не имеет права на получение мер социальной поддержки в соответствии с </w:t>
      </w:r>
      <w:hyperlink w:history="0" r:id="rId22" w:tooltip="Закон Красноярского края от 09.12.2010 N 11-5393 (ред. от 22.06.2023) &quot;О социальной поддержке семей, имеющих детей, в Красноярском крае&quot; (подписан Губернатором Красноярского края 20.12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09.12.2010 N 11-5393 "О социальной поддержке семей, имеющих детей, в Красноярском крае" (в случае если данная мера социальной поддержки предоставляется ребенку) (представляется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проездных документов на авиационный, железнодорожный, водный, автомобильный транспорт или документов, подтверждающих произведенные расходы на оплату проезда к месту получения медицинской услуги и обратно при проезде личным транспортом;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медицинского заключения о необходимости оказания гражданину медицинских услуг, которые не могут быть предоставлены по месту проживания гражданина, выданного медицинской организацией по месту проживания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клинико-экспертной комиссии (врачебной комиссии), подтверждающего необходимость сопровождения заявителя (представляется сопровождающим лицом (в случае сопровождения).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компенсации стоимости проезда недееспособного или ограниченно дееспособного гражданина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организацией, выдавшей соответствующие документы,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 (или) сопровождающее лицо (в случае сопровождения)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23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59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63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седьмом</w:t>
        </w:r>
      </w:hyperlink>
      <w:r>
        <w:rPr>
          <w:sz w:val="20"/>
        </w:rPr>
        <w:t xml:space="preserve"> настоящего пункта, не были представлены заявителем и (или) сопровождающим лицом (в случае сопровождения) по собственной инициативе, министерство здравоохранения Красноярского края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24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документе, удостоверяющем личность гражданина, отсутствует отметка о регистрации по месту жительства на территории Эвенкийского муниципального района, и заявителем не представлена копия документа, подтверждающего регистрацию гражданина по месту жительства на территории Эвенкийского муниципального района, и решение суда об установлении факта постоянного проживания гражданина на территории Эвенкийского муниципального района, министерство здравоохранения Красноярского края запрашивает информацию о регистрации по месту жительства гражданина в порядке межведомственного информационного взаимодействия в соответствии с Федеральным </w:t>
      </w:r>
      <w:hyperlink w:history="0" r:id="rId2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6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если заявление с прилагаемыми к нему документами, указанными в </w:t>
      </w:r>
      <w:hyperlink w:history="0" w:anchor="P57" w:tooltip="5. Компенсация стоимости проезда к месту получения медицинской услуги и обратно гражданину и (или) сопровождающему лицу (в случае сопровождения)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и (или) сопровождающего лица (в случае сопровождения) с указанием лицевого счета заявителя и (или) лицевого счета сопровождающего лица (в случае сопровождения), а также способа направления уведомления о принятом ре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Порядка (далее в настоящем пункте - документы), поступило в министерство здравоохранения Красноярского края в форме электронных документов в нерабочее время (в том числе в праздничный или выходной день), то оно регистрируется в первый рабочий день, следующий за днем его поступления в министерство здравоохранения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Красноярского края в течение 3 рабочих дней со дня получения документов, представленных в электронной форме, проводит процедуру проверки действительности усиленной квалифицированной электронной подписи, с использованием которой подписаны представленные в электронной форме документы, в соответствии с </w:t>
      </w:r>
      <w:hyperlink w:history="0" r:id="rId27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несоблюдения установленных условий признания действительности усиленной квалифицированной электронной подписи, с использованием которой подписаны документы, министерство здравоохранения Красноярского края в течение 3 дней со дня завершения такой проверки принимает решение об отказе в приеме к рассмотрению документов и уведомляет об этом заявителя и (или) сопровождающее лицо (в случае сопровождения) в электронной форме с указанием конкретных пунктов </w:t>
      </w:r>
      <w:hyperlink w:history="0" r:id="rId28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отказа в приеме к рассмотрению документов.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29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Министерство здравоохранения Красноярского края в срок не более 10 дней со дня получения заявления с документами рассматривает их и принимает решение о предоставлении компенсации стоимости проезда или об отказе в предоставлении компенсации стоимости проезда и направляет заявителю и (или) сопровождающему лицу (в случае сопровождения) уведомление о принятом решении о предоставлении компенсации стоимости проезда или об отказе в предоставлении компенсации стоимости проезда с указанием основания для отказа и порядка обжалования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компенсации стоимости проезда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и (или) сопровождающего лица (в случае сопровождения)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и (или) сопровождающим лицом (в случае сопровождения) документов, установленных </w:t>
      </w:r>
      <w:hyperlink w:history="0" w:anchor="P57" w:tooltip="5. Компенсация стоимости проезда к месту получения медицинской услуги и обратно гражданину и (или) сопровождающему лицу (в случае сопровождения) осуществляется министерством здравоохранения Красноярского края на основании заявления гражданина или его законного представителя (далее - заявитель) и (или) сопровождающего лица (в случае сопровождения) с указанием лицевого счета заявителя и (или) лицевого счета сопровождающего лица (в случае сопровождения), а также способа направления уведомления о принятом р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59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60" w:tooltip="копии документа, подтверждающего регистрацию гражданина по месту жительства на территории Эвенкийского муниципального района, или решения суда об установлении факта постоянного проживания гражданина на территории Эвенкийс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Эвенкийского муниципального района, представляется по собст...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(в части документа, подтверждающего регистрацию гражданина по месту жительства на территории Эвенкийского муниципального района), </w:t>
      </w:r>
      <w:hyperlink w:history="0" w:anchor="P63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 (представляется по собственной инициативе заявителя); справка из уполномоченного органа местного...">
        <w:r>
          <w:rPr>
            <w:sz w:val="20"/>
            <w:color w:val="0000ff"/>
          </w:rPr>
          <w:t xml:space="preserve">седьмым пункта 5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1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Министерство здравоохранения Красноярского края в срок не более 20 дней со дня принятия решения о предоставлении компенсации стоимости проезда перечисляет заявителю (сопровождающему лицу) средства компенсации стоимости проезда на лицевой счет заявителя (сопровождающего лица), указанный им в заявлении.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3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предоставлении меры социальной поддержки по оплате проезда к месту получения медицинской услуги и обратно гражданам и (или) сопровождающим их лицам (в случае сопровождения) в виде бесплатного проезда предоставляется гарантийное письмо, подтверждающее компенсацию стоимости проезда к месту получения медицинской услуги и обратно (далее - гарантийное письмо).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Предоставление гарантийного письма заявителю и (или) сопровождающему лицу (в случае сопровождения) осуществляется министерством здравоохранения Красноярского края на основании заявления заявителя и (или) сопровождающего лица (в случае сопровождения) с указанием способа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удостоверяющего личность гражданина;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документа, подтверждающего регистрацию гражданина по месту жительства на территории Эвенкийского муниципального района, или решения суда об установлении факта постоянного проживания гражданина на территории Эвенкийского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Эвенкийского муниципального района, 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документа о направлении гражданина на лечение, медицинское обследование, консультацию, роды, выданного медицинской организацией, оказывающей гражданину медицинскую помощь, или министерством здравоохранения Красноярского края (если гражданин направляется в медицинскую организацию, расположенную за пределами Красноярского края);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 справка из уполномоченного органа местного самоуправления муниципального района или городского округа Красноярского края о том, что ребенок не имеет права на получение мер социальной поддержки в соответствии с </w:t>
      </w:r>
      <w:hyperlink w:history="0" r:id="rId33" w:tooltip="Закон Красноярского края от 09.12.2010 N 11-5393 (ред. от 22.06.2023) &quot;О социальной поддержке семей, имеющих детей, в Красноярском крае&quot; (подписан Губернатором Красноярского края 20.12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09.12.2010 N 11-5393 "О социальной поддержке семей, имеющих детей, в Красноярском крае" (в случае если данная мера социальной поддержки предоставляется ребенку) (представляется по собственной инициативе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медицинского заключения о необходимости оказания гражданину медицинских услуг, которые не могут быть предоставлены по месту проживания гражданина, выданного медицинской организацией по месту проживания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заключения клинико-экспертной комиссии (врачебной комиссии), подтверждающего необходимость сопровождения заявителя (представляется сопровождающим лицом (в случае сопровождения).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бесплатного проезда недееспособному или ограниченно дееспособному гражданину законный представитель такого гражданина дополнительно представляет копию документа, удостоверяющего его личность, и копию документа, подтверждающего его полномочия по представлению интересов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заверенных организацией, выдавшей соответствующий документ,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 (или) сопровождающее лицо (в случае сопровождения) представляет документы, указанные в настоящем пункте, лично или направляет их почтовым отправлением с уведомлением о вручении и описью вложения либо в электронной форме. Документы, представляемые в электронной форме, удостоверяются усиленной квалифицированной электронной подписью в соответствии с </w:t>
      </w:r>
      <w:hyperlink w:history="0" r:id="rId34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документы, указанные в </w:t>
      </w:r>
      <w:hyperlink w:history="0" w:anchor="P88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, </w:t>
      </w:r>
      <w:hyperlink w:history="0" w:anchor="P91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 справка из уполномоченного органа местног..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не были представлены заявителем и (или) сопровождающим лицом (в случае сопровождения) по собственной инициативе, министерство здравоохранения Красноярского края запрашивает посредством межведомственных запросов указанные документы (их копии или содержащиеся в них сведения) в соответствии с Федеральным </w:t>
      </w:r>
      <w:hyperlink w:history="0" r:id="rId3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документе, удостоверяющем личность гражданина, отсутствует отметка о регистрации по месту жительства на территории Эвенкийского муниципального района, и заявителем не представлена копия документа, подтверждающего регистрацию гражданина по месту жительства на территории Эвенкийского муниципального района, и решение суда об установлении факта постоянного проживания гражданина на территории Эвенкийского муниципального района, министерство здравоохранения Красноярского края запрашивает информацию о регистрации по месту жительства гражданина в порядке межведомственного информационного взаимодействия в соответствии с Федеральным </w:t>
      </w:r>
      <w:hyperlink w:history="0" r:id="rId36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37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В случае если заявление с прилагаемыми к нему документами, указанными в </w:t>
      </w:r>
      <w:hyperlink w:history="0" w:anchor="P86" w:tooltip="8. Предоставление гарантийного письма заявителю и (или) сопровождающему лицу (в случае сопровождения) осуществляется министерством здравоохранения Красноярского края на основании заявления заявителя и (или) сопровождающего лица (в случае сопровождения) с указанием способа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Порядка (далее в настоящем пункте - документы), поступило в министерство здравоохранения Красноярского края в форме электронных документов в нерабочее время (в том числе в праздничный или выходной день), то оно регистрируется в первый рабочий день, следующий за днем его поступления в министерство здравоохранения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здравоохранения Красноярского края в течение 3 рабочих дней со дня получения документов, представленных в электронной форме, проводит процедуру проверки действительности усиленной квалифицированной электронной подписи, с использованием которой подписаны представленные в электронной форме документы, в соответствии с </w:t>
      </w:r>
      <w:hyperlink w:history="0" r:id="rId38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факта несоблюдения установленных условий признания действительности усиленной квалифицированной электронной подписи, с использованием которой подписаны документы, министерство здравоохранения Красноярского края в течение 3 дней со дня завершения такой проверки принимает решение об отказе в приеме к рассмотрению документов и уведомляет об этом заявителя и (или) сопровождающее лицо (в случае сопровождения) в электронной форме с указанием конкретных пунктов </w:t>
      </w:r>
      <w:hyperlink w:history="0" r:id="rId39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отказа в приеме к рассмотрению документов.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40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здравоохранения Красноярского края в срок не более 10 дней со дня получения заявления с документами рассматривает их и принимает решение о предоставлении гарантийного письма или об отказе в предоставлении гарантийного письма и направляет заявителю и (или) сопровождающему лицу (в случае сопровождения) уведомление о принятом решении о предоставлении гарантийного письма или об отказе в предоставлении гарантийного письма с указанием основания для отказа и порядка обжалования отказа способом, указанным в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в предоставлении гарантийного письма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у гражданина и (или) сопровождающего лица (в случае сопровождения) права на получение данной меры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заявителем и (или) сопровождающим лицом (в случае сопровождения) документов, установленных </w:t>
      </w:r>
      <w:hyperlink w:history="0" w:anchor="P86" w:tooltip="8. Предоставление гарантийного письма заявителю и (или) сопровождающему лицу (в случае сопровождения) осуществляется министерством здравоохранения Красноярского края на основании заявления заявителя и (или) сопровождающего лица (в случае сопровождения) с указанием способа направления уведомления о принятом решении о предоставлении или об отказе в предоставлении гарантийного письма (по электронной почте или на бумажном носителе) с приложением следующих документов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Порядка (за исключением документов, предусмотренных </w:t>
      </w:r>
      <w:hyperlink w:history="0" w:anchor="P88" w:tooltip="копии страхового свидетельства обязательного пенсионного страхования (представляется по собственной инициативе заявителя и (или) сопровождающего лица (в случае сопровождения)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, </w:t>
      </w:r>
      <w:hyperlink w:history="0" w:anchor="P89" w:tooltip="копии документа, подтверждающего регистрацию гражданина по месту жительства на территории Эвенкийского муниципального района, или решения суда об установлении факта постоянного проживания гражданина на территории Эвенкийского муниципального района в случае отсутствия в документе, удостоверяющем личность гражданина, отметки о регистрации по месту жительства (копия документа, подтверждающего регистрацию гражданина по месту жительства на территории Эвенкийского муниципального района, представляется по собст...">
        <w:r>
          <w:rPr>
            <w:sz w:val="20"/>
            <w:color w:val="0000ff"/>
          </w:rPr>
          <w:t xml:space="preserve">четвертым</w:t>
        </w:r>
      </w:hyperlink>
      <w:r>
        <w:rPr>
          <w:sz w:val="20"/>
        </w:rPr>
        <w:t xml:space="preserve"> (в части документа, подтверждающего регистрацию гражданина по месту жительства на территории Эвенкийского муниципального района), </w:t>
      </w:r>
      <w:hyperlink w:history="0" w:anchor="P91" w:tooltip="документов, подтверждающих отсутствие у гражданина права на получение аналогичных мер социальной поддержки в соответствии с законодательством Российской Федерации и Красноярского края (справка из территориального органа Пенсионного фонда Российской Федерации о том, что гражданин не имеет права на аналогичные меры социальной поддержки в соответствии с законодательством Российской Федерации и Красноярского края) (представляется по собственной инициативе заявителя); справка из уполномоченного органа местног...">
        <w:r>
          <w:rPr>
            <w:sz w:val="20"/>
            <w:color w:val="0000ff"/>
          </w:rPr>
          <w:t xml:space="preserve">шестым пункта 8</w:t>
        </w:r>
      </w:hyperlink>
      <w:r>
        <w:rPr>
          <w:sz w:val="20"/>
        </w:rPr>
        <w:t xml:space="preserve"> Порядка).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Красноярского края от 15.05.2018 N 287-п &quot;О внесении изменений в отдельные Постановления Правительства Красноярского края о предоставлении мер социальной поддержки в сфере здравоохран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15.05.2018 N 287-п)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42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Министерство здравоохранения Красноярского края предоставляет заявителю (сопровождающему лицу) гарантийное письмо в срок не более 5 дней со дня принятия решения о предоставлении гарантийного письма.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43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Транспортная организация предоставляет заявителю и (или) сопровождающему лицу (в случае сопровождения) проездные документы в срок не более 10 дней со дня получения письменного заявления заявителя и (или) сопровождающего лица (в случае сопровождения) с приложением гарантийного письма, при предъявлении копии документа, удостоверяющего личность заявителя и (или) сопровождающего лица (в случае сопровождения), а также копии документа, подтверждающего полномочия по представлению интересов гражданина (в случае, если заявителем является законный представитель гражданина).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не заверенная организацией, выдавшей соответствующий документ, представляется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Постановление Правительства Красноярского края от 15.08.2017 N 479-п &quot;О внесении изменений в некоторые Постановления Правительства Красноярского края по вопросам регулирования порядков и условий предоставления отдельных мер социальной поддержки гражданам, проживающим в Эвенкийском и Таймырском Долгано-Ненецком муниципальных районах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Красноярского края от 15.08.2017 N 479-п)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возмещения стоимости проезда гражданина и (или) сопровождающего лица (в случае сопровождения) к месту получения медицинской услуги и обратно транспортной организации заявитель в срок не позднее 10 дней со дня возвращения в место проживания после получения необходимого лечения, медицинского обследования, консультации, родов представляет в министерство здравоохранения Красноярского края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предоставлении гражданину медицинских услуг, выданного медицинской организацией, в которую был направлен гражданин;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проездные документы на авиационный, железнодорожный, водный, автомобильный транспорт (кроме такси) на гражданина и (или) на сопровождающее лицо (в случае сопровождения).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не заверенная организацией, выдавшей соответствующий документ, представляется с предъявлением оригинала.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Красноярского края от 14.02.2014 N 45-п &quot;О внесении изменений в некоторые Постановления Правительства Красноярского края о порядках и условиях предоставления мер социальной поддержки гражданам, проживающим в Эвенкийском и Таймырском Долгано-Ненецком муниципальных районах Красноя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Красноярского края от 14.02.2014 N 45-п)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19.03.2009 N 130-п</w:t>
            <w:br/>
            <w:t>(ред. от 15.05.2018)</w:t>
            <w:br/>
            <w:t>"Об утверждении Порядка и усло...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57BB0918011F3DA3F1E311CA2BB543F409C98884E07B3B0F4267E01D1787AA8BF7F8B84219C65882B059D05AF1813DECEC30A2E427D271689FCBBx6y2D" TargetMode = "External"/>
	<Relationship Id="rId8" Type="http://schemas.openxmlformats.org/officeDocument/2006/relationships/hyperlink" Target="consultantplus://offline/ref=457BB0918011F3DA3F1E311CA2BB543F409C98884703B7BBF22D230BD92176AAB870D49326D569892B059D00A14716CBDF9B062C5F63200F95FEB963x0y3D" TargetMode = "External"/>
	<Relationship Id="rId9" Type="http://schemas.openxmlformats.org/officeDocument/2006/relationships/hyperlink" Target="consultantplus://offline/ref=457BB0918011F3DA3F1E311CA2BB543F409C9888470AB7B5F42A230BD92176AAB870D49326D569892B059D00A14716CBDF9B062C5F63200F95FEB963x0y3D" TargetMode = "External"/>
	<Relationship Id="rId10" Type="http://schemas.openxmlformats.org/officeDocument/2006/relationships/hyperlink" Target="consultantplus://offline/ref=457BB0918011F3DA3F1E311CA2BB543F409C98884403BBB0F02B230BD92176AAB870D49326D569892B059D00A14716CBDF9B062C5F63200F95FEB963x0y3D" TargetMode = "External"/>
	<Relationship Id="rId11" Type="http://schemas.openxmlformats.org/officeDocument/2006/relationships/hyperlink" Target="consultantplus://offline/ref=457BB0918011F3DA3F1E311CA2BB543F409C98884503B4BBF028230BD92176AAB870D49326D569892B059805A74716CBDF9B062C5F63200F95FEB963x0y3D" TargetMode = "External"/>
	<Relationship Id="rId12" Type="http://schemas.openxmlformats.org/officeDocument/2006/relationships/hyperlink" Target="consultantplus://offline/ref=457BB0918011F3DA3F1E311CA2BB543F409C98884503B5B2F72F230BD92176AAB870D49326D569892B059D03AC4716CBDF9B062C5F63200F95FEB963x0y3D" TargetMode = "External"/>
	<Relationship Id="rId13" Type="http://schemas.openxmlformats.org/officeDocument/2006/relationships/hyperlink" Target="consultantplus://offline/ref=457BB0918011F3DA3F1E311CA2BB543F409C9888470AB7B5F42A230BD92176AAB870D49326D569892B059D00A24716CBDF9B062C5F63200F95FEB963x0y3D" TargetMode = "External"/>
	<Relationship Id="rId14" Type="http://schemas.openxmlformats.org/officeDocument/2006/relationships/hyperlink" Target="consultantplus://offline/ref=457BB0918011F3DA3F1E311CA2BB543F409C98884E07B3B0F4267E01D1787AA8BF7F8B84219C65882B059D06AF1813DECEC30A2E427D271689FCBBx6y2D" TargetMode = "External"/>
	<Relationship Id="rId15" Type="http://schemas.openxmlformats.org/officeDocument/2006/relationships/hyperlink" Target="consultantplus://offline/ref=457BB0918011F3DA3F1E311CA2BB543F409C98884703B7BBF22D230BD92176AAB870D49326D569892B059D00A24716CBDF9B062C5F63200F95FEB963x0y3D" TargetMode = "External"/>
	<Relationship Id="rId16" Type="http://schemas.openxmlformats.org/officeDocument/2006/relationships/hyperlink" Target="consultantplus://offline/ref=457BB0918011F3DA3F1E311CA2BB543F409C9888470AB7B5F42A230BD92176AAB870D49326D569892B059D00A34716CBDF9B062C5F63200F95FEB963x0y3D" TargetMode = "External"/>
	<Relationship Id="rId17" Type="http://schemas.openxmlformats.org/officeDocument/2006/relationships/hyperlink" Target="consultantplus://offline/ref=457BB0918011F3DA3F1E311CA2BB543F409C98884403BBB0F02B230BD92176AAB870D49326D569892B059D00A24716CBDF9B062C5F63200F95FEB963x0y3D" TargetMode = "External"/>
	<Relationship Id="rId18" Type="http://schemas.openxmlformats.org/officeDocument/2006/relationships/hyperlink" Target="consultantplus://offline/ref=457BB0918011F3DA3F1E311CA2BB543F409C98884503B5B2F72F230BD92176AAB870D49326D569892B059D03AC4716CBDF9B062C5F63200F95FEB963x0y3D" TargetMode = "External"/>
	<Relationship Id="rId19" Type="http://schemas.openxmlformats.org/officeDocument/2006/relationships/hyperlink" Target="consultantplus://offline/ref=457BB0918011F3DA3F1E311CA2BB543F409C9888470AB7B5F42A230BD92176AAB870D49326D569892B059D00AC4716CBDF9B062C5F63200F95FEB963x0y3D" TargetMode = "External"/>
	<Relationship Id="rId20" Type="http://schemas.openxmlformats.org/officeDocument/2006/relationships/hyperlink" Target="consultantplus://offline/ref=457BB0918011F3DA3F1E311CA2BB543F409C9888470AB7B5F42A230BD92176AAB870D49326D569892B059D01A44716CBDF9B062C5F63200F95FEB963x0y3D" TargetMode = "External"/>
	<Relationship Id="rId21" Type="http://schemas.openxmlformats.org/officeDocument/2006/relationships/hyperlink" Target="consultantplus://offline/ref=457BB0918011F3DA3F1E311CA2BB543F409C9888470AB7B5F42A230BD92176AAB870D49326D569892B059D01A54716CBDF9B062C5F63200F95FEB963x0y3D" TargetMode = "External"/>
	<Relationship Id="rId22" Type="http://schemas.openxmlformats.org/officeDocument/2006/relationships/hyperlink" Target="consultantplus://offline/ref=457BB0918011F3DA3F1E311CA2BB543F409C98884502B0B2F024230BD92176AAB870D49334D531852A068300A352409A99xCyDD" TargetMode = "External"/>
	<Relationship Id="rId23" Type="http://schemas.openxmlformats.org/officeDocument/2006/relationships/hyperlink" Target="consultantplus://offline/ref=457BB0918011F3DA3F1E2F11B4D70B304793C4854F05B9E4A879255C867170FFEA308ACA64927A882C1B9F00A6x4yFD" TargetMode = "External"/>
	<Relationship Id="rId24" Type="http://schemas.openxmlformats.org/officeDocument/2006/relationships/hyperlink" Target="consultantplus://offline/ref=457BB0918011F3DA3F1E2F11B4D70B304794C6834506B9E4A879255C867170FFEA308ACA64927A882C1B9F00A6x4yFD" TargetMode = "External"/>
	<Relationship Id="rId25" Type="http://schemas.openxmlformats.org/officeDocument/2006/relationships/hyperlink" Target="consultantplus://offline/ref=457BB0918011F3DA3F1E2F11B4D70B304794C6834506B9E4A879255C867170FFEA308ACA64927A882C1B9F00A6x4yFD" TargetMode = "External"/>
	<Relationship Id="rId26" Type="http://schemas.openxmlformats.org/officeDocument/2006/relationships/hyperlink" Target="consultantplus://offline/ref=457BB0918011F3DA3F1E311CA2BB543F409C98884403BBB0F02B230BD92176AAB870D49326D569892B059D00A34716CBDF9B062C5F63200F95FEB963x0y3D" TargetMode = "External"/>
	<Relationship Id="rId27" Type="http://schemas.openxmlformats.org/officeDocument/2006/relationships/hyperlink" Target="consultantplus://offline/ref=457BB0918011F3DA3F1E2F11B4D70B30409EC7834505B9E4A879255C867170FFEA308ACA64927A882C1B9F00A6x4yFD" TargetMode = "External"/>
	<Relationship Id="rId28" Type="http://schemas.openxmlformats.org/officeDocument/2006/relationships/hyperlink" Target="consultantplus://offline/ref=457BB0918011F3DA3F1E2F11B4D70B304794C38D4E04B9E4A879255C867170FFF830D2C665916480230EC951E0194F9B98D00B2A427F200Ax8y8D" TargetMode = "External"/>
	<Relationship Id="rId29" Type="http://schemas.openxmlformats.org/officeDocument/2006/relationships/hyperlink" Target="consultantplus://offline/ref=457BB0918011F3DA3F1E311CA2BB543F409C9888470AB7B5F42A230BD92176AAB870D49326D569892B059D02A34716CBDF9B062C5F63200F95FEB963x0y3D" TargetMode = "External"/>
	<Relationship Id="rId30" Type="http://schemas.openxmlformats.org/officeDocument/2006/relationships/hyperlink" Target="consultantplus://offline/ref=457BB0918011F3DA3F1E311CA2BB543F409C98884403BBB0F02B230BD92176AAB870D49326D569892B059D02A74716CBDF9B062C5F63200F95FEB963x0y3D" TargetMode = "External"/>
	<Relationship Id="rId31" Type="http://schemas.openxmlformats.org/officeDocument/2006/relationships/hyperlink" Target="consultantplus://offline/ref=457BB0918011F3DA3F1E311CA2BB543F409C9888470AB7B5F42A230BD92176AAB870D49326D569892B059D03A54716CBDF9B062C5F63200F95FEB963x0y3D" TargetMode = "External"/>
	<Relationship Id="rId32" Type="http://schemas.openxmlformats.org/officeDocument/2006/relationships/hyperlink" Target="consultantplus://offline/ref=457BB0918011F3DA3F1E311CA2BB543F409C9888470AB7B5F42A230BD92176AAB870D49326D569892B059D03A24716CBDF9B062C5F63200F95FEB963x0y3D" TargetMode = "External"/>
	<Relationship Id="rId33" Type="http://schemas.openxmlformats.org/officeDocument/2006/relationships/hyperlink" Target="consultantplus://offline/ref=457BB0918011F3DA3F1E311CA2BB543F409C98884502B0B2F024230BD92176AAB870D49334D531852A068300A352409A99xCyDD" TargetMode = "External"/>
	<Relationship Id="rId34" Type="http://schemas.openxmlformats.org/officeDocument/2006/relationships/hyperlink" Target="consultantplus://offline/ref=457BB0918011F3DA3F1E2F11B4D70B304793C4854F05B9E4A879255C867170FFEA308ACA64927A882C1B9F00A6x4yFD" TargetMode = "External"/>
	<Relationship Id="rId35" Type="http://schemas.openxmlformats.org/officeDocument/2006/relationships/hyperlink" Target="consultantplus://offline/ref=457BB0918011F3DA3F1E2F11B4D70B304794C6834506B9E4A879255C867170FFEA308ACA64927A882C1B9F00A6x4yFD" TargetMode = "External"/>
	<Relationship Id="rId36" Type="http://schemas.openxmlformats.org/officeDocument/2006/relationships/hyperlink" Target="consultantplus://offline/ref=457BB0918011F3DA3F1E2F11B4D70B304794C6834506B9E4A879255C867170FFEA308ACA64927A882C1B9F00A6x4yFD" TargetMode = "External"/>
	<Relationship Id="rId37" Type="http://schemas.openxmlformats.org/officeDocument/2006/relationships/hyperlink" Target="consultantplus://offline/ref=457BB0918011F3DA3F1E311CA2BB543F409C98884403BBB0F02B230BD92176AAB870D49326D569892B059D02A14716CBDF9B062C5F63200F95FEB963x0y3D" TargetMode = "External"/>
	<Relationship Id="rId38" Type="http://schemas.openxmlformats.org/officeDocument/2006/relationships/hyperlink" Target="consultantplus://offline/ref=457BB0918011F3DA3F1E2F11B4D70B30409EC7834505B9E4A879255C867170FFEA308ACA64927A882C1B9F00A6x4yFD" TargetMode = "External"/>
	<Relationship Id="rId39" Type="http://schemas.openxmlformats.org/officeDocument/2006/relationships/hyperlink" Target="consultantplus://offline/ref=457BB0918011F3DA3F1E2F11B4D70B304794C38D4E04B9E4A879255C867170FFF830D2C665916480230EC951E0194F9B98D00B2A427F200Ax8y8D" TargetMode = "External"/>
	<Relationship Id="rId40" Type="http://schemas.openxmlformats.org/officeDocument/2006/relationships/hyperlink" Target="consultantplus://offline/ref=457BB0918011F3DA3F1E311CA2BB543F409C9888470AB7B5F42A230BD92176AAB870D49326D569892B059D05A54716CBDF9B062C5F63200F95FEB963x0y3D" TargetMode = "External"/>
	<Relationship Id="rId41" Type="http://schemas.openxmlformats.org/officeDocument/2006/relationships/hyperlink" Target="consultantplus://offline/ref=457BB0918011F3DA3F1E311CA2BB543F409C98884403BBB0F02B230BD92176AAB870D49326D569892B059D03AD4716CBDF9B062C5F63200F95FEB963x0y3D" TargetMode = "External"/>
	<Relationship Id="rId42" Type="http://schemas.openxmlformats.org/officeDocument/2006/relationships/hyperlink" Target="consultantplus://offline/ref=457BB0918011F3DA3F1E311CA2BB543F409C9888470AB7B5F42A230BD92176AAB870D49326D569892B059D05A14716CBDF9B062C5F63200F95FEB963x0y3D" TargetMode = "External"/>
	<Relationship Id="rId43" Type="http://schemas.openxmlformats.org/officeDocument/2006/relationships/hyperlink" Target="consultantplus://offline/ref=457BB0918011F3DA3F1E311CA2BB543F409C9888470AB7B5F42A230BD92176AAB870D49326D569892B059D06A44716CBDF9B062C5F63200F95FEB963x0y3D" TargetMode = "External"/>
	<Relationship Id="rId44" Type="http://schemas.openxmlformats.org/officeDocument/2006/relationships/hyperlink" Target="consultantplus://offline/ref=457BB0918011F3DA3F1E311CA2BB543F409C9888470AB7B5F42A230BD92176AAB870D49326D569892B059D06A64716CBDF9B062C5F63200F95FEB963x0y3D" TargetMode = "External"/>
	<Relationship Id="rId45" Type="http://schemas.openxmlformats.org/officeDocument/2006/relationships/hyperlink" Target="consultantplus://offline/ref=457BB0918011F3DA3F1E311CA2BB543F409C98884703B7BBF22D230BD92176AAB870D49326D569892B059D00A34716CBDF9B062C5F63200F95FEB963x0y3D" TargetMode = "External"/>
	<Relationship Id="rId46" Type="http://schemas.openxmlformats.org/officeDocument/2006/relationships/hyperlink" Target="consultantplus://offline/ref=457BB0918011F3DA3F1E311CA2BB543F409C98884703B7BBF22D230BD92176AAB870D49326D569892B059D00AC4716CBDF9B062C5F63200F95FEB963x0y3D" TargetMode = "External"/>
	<Relationship Id="rId47" Type="http://schemas.openxmlformats.org/officeDocument/2006/relationships/hyperlink" Target="consultantplus://offline/ref=457BB0918011F3DA3F1E311CA2BB543F409C98884703B7BBF22D230BD92176AAB870D49326D569892B059D01A44716CBDF9B062C5F63200F95FEB963x0y3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19.03.2009 N 130-п
(ред. от 15.05.2018)
"Об утверждении Порядка и условий предоставления гражданам, проживающим на территории Эвенкийского муниципального района, мер социальной поддержки по оплате проезда к месту лечения, медицинского обследования, консультации, родов и обратно"</dc:title>
  <dcterms:created xsi:type="dcterms:W3CDTF">2023-07-13T03:50:47Z</dcterms:created>
</cp:coreProperties>
</file>